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07" w:rsidRDefault="0029560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2246"/>
      </w:tblGrid>
      <w:tr w:rsidR="00F4460C">
        <w:tc>
          <w:tcPr>
            <w:tcW w:w="65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76879" w:rsidRPr="00276879" w:rsidRDefault="00276879" w:rsidP="002768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6879">
              <w:rPr>
                <w:rFonts w:ascii="Arial" w:hAnsi="Arial" w:cs="Arial"/>
                <w:b/>
                <w:sz w:val="24"/>
                <w:szCs w:val="24"/>
              </w:rPr>
              <w:t>Concepto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76879" w:rsidRPr="00276879" w:rsidRDefault="00276879" w:rsidP="002768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76879">
              <w:rPr>
                <w:rFonts w:ascii="Arial" w:hAnsi="Arial" w:cs="Arial"/>
                <w:b/>
                <w:sz w:val="24"/>
                <w:szCs w:val="24"/>
              </w:rPr>
              <w:t>Importe €</w:t>
            </w:r>
          </w:p>
        </w:tc>
      </w:tr>
      <w:tr w:rsidR="00F4460C">
        <w:tc>
          <w:tcPr>
            <w:tcW w:w="65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6879" w:rsidRPr="00D16E76" w:rsidRDefault="00276879" w:rsidP="002768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6879" w:rsidRPr="00D16E76" w:rsidRDefault="00276879" w:rsidP="002768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60C">
        <w:trPr>
          <w:trHeight w:val="168"/>
        </w:trPr>
        <w:tc>
          <w:tcPr>
            <w:tcW w:w="6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6879" w:rsidRPr="00556B6D" w:rsidRDefault="00556B6D" w:rsidP="00556B6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6B6D">
              <w:rPr>
                <w:rFonts w:asciiTheme="minorHAnsi" w:hAnsiTheme="minorHAnsi" w:cstheme="minorHAnsi"/>
              </w:rPr>
              <w:t xml:space="preserve">Servicios técnicos y administrativos del Centro de Simulación Avanzada para desarrollar el </w:t>
            </w:r>
            <w:r w:rsidRPr="00556B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Concurso de casos clínicos en nutrición parenteral para MIR Medicina Intensiva</w:t>
            </w:r>
            <w:r w:rsidRPr="00556B6D">
              <w:rPr>
                <w:rFonts w:asciiTheme="minorHAnsi" w:hAnsiTheme="minorHAnsi" w:cstheme="minorHAnsi"/>
                <w:b/>
              </w:rPr>
              <w:t xml:space="preserve"> </w:t>
            </w:r>
            <w:r w:rsidRPr="00556B6D">
              <w:rPr>
                <w:rFonts w:asciiTheme="minorHAnsi" w:hAnsiTheme="minorHAnsi" w:cstheme="minorHAnsi"/>
              </w:rPr>
              <w:t>que se va a impartir el 15 de marzo de 2023.</w:t>
            </w:r>
          </w:p>
        </w:tc>
        <w:tc>
          <w:tcPr>
            <w:tcW w:w="2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6879" w:rsidRPr="003B72D4" w:rsidRDefault="00556B6D" w:rsidP="003B72D4">
            <w:pPr>
              <w:jc w:val="right"/>
            </w:pPr>
            <w:r>
              <w:t>700</w:t>
            </w:r>
            <w:r w:rsidR="00BB3D0F">
              <w:t>,00</w:t>
            </w:r>
          </w:p>
        </w:tc>
      </w:tr>
      <w:tr w:rsidR="00F4460C">
        <w:trPr>
          <w:trHeight w:val="95"/>
        </w:trPr>
        <w:tc>
          <w:tcPr>
            <w:tcW w:w="6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4DFA" w:rsidRPr="00244DFA" w:rsidRDefault="00244DFA" w:rsidP="0000100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DFA" w:rsidRPr="00244DFA" w:rsidRDefault="00244DFA" w:rsidP="00244DFA">
            <w:pPr>
              <w:spacing w:after="100" w:afterAutospacing="1"/>
              <w:jc w:val="right"/>
              <w:rPr>
                <w:sz w:val="10"/>
                <w:szCs w:val="10"/>
              </w:rPr>
            </w:pPr>
          </w:p>
        </w:tc>
      </w:tr>
    </w:tbl>
    <w:p w:rsidR="0074691C" w:rsidRDefault="0074691C">
      <w:pPr>
        <w:rPr>
          <w:rFonts w:ascii="Arial" w:hAnsi="Arial" w:cs="Arial"/>
          <w:sz w:val="18"/>
          <w:szCs w:val="18"/>
        </w:rPr>
      </w:pPr>
    </w:p>
    <w:p w:rsidR="00295607" w:rsidRDefault="00295607">
      <w:pPr>
        <w:rPr>
          <w:rFonts w:ascii="Arial" w:hAnsi="Arial" w:cs="Arial"/>
          <w:sz w:val="18"/>
          <w:szCs w:val="18"/>
        </w:rPr>
      </w:pPr>
    </w:p>
    <w:p w:rsidR="00F40B1A" w:rsidRDefault="00F40B1A">
      <w:pPr>
        <w:rPr>
          <w:rFonts w:ascii="Arial" w:hAnsi="Arial" w:cs="Arial"/>
          <w:sz w:val="18"/>
          <w:szCs w:val="18"/>
        </w:rPr>
      </w:pPr>
    </w:p>
    <w:p w:rsidR="00F40B1A" w:rsidRPr="00F40B1A" w:rsidRDefault="00F40B1A" w:rsidP="00F40B1A">
      <w:pPr>
        <w:rPr>
          <w:rFonts w:ascii="Arial" w:hAnsi="Arial" w:cs="Arial"/>
          <w:sz w:val="18"/>
          <w:szCs w:val="18"/>
        </w:rPr>
      </w:pPr>
    </w:p>
    <w:p w:rsidR="00F40B1A" w:rsidRPr="00F40B1A" w:rsidRDefault="00F40B1A" w:rsidP="00F40B1A">
      <w:pPr>
        <w:rPr>
          <w:rFonts w:ascii="Arial" w:hAnsi="Arial" w:cs="Arial"/>
          <w:sz w:val="18"/>
          <w:szCs w:val="18"/>
        </w:rPr>
      </w:pPr>
    </w:p>
    <w:p w:rsidR="00F40B1A" w:rsidRPr="00F40B1A" w:rsidRDefault="00F40B1A" w:rsidP="00F40B1A">
      <w:pPr>
        <w:rPr>
          <w:rFonts w:ascii="Arial" w:hAnsi="Arial" w:cs="Arial"/>
          <w:sz w:val="18"/>
          <w:szCs w:val="18"/>
        </w:rPr>
      </w:pPr>
    </w:p>
    <w:p w:rsidR="00F40B1A" w:rsidRPr="00F40B1A" w:rsidRDefault="00F40B1A" w:rsidP="00F40B1A">
      <w:pPr>
        <w:rPr>
          <w:rFonts w:ascii="Arial" w:hAnsi="Arial" w:cs="Arial"/>
          <w:sz w:val="18"/>
          <w:szCs w:val="18"/>
        </w:rPr>
      </w:pPr>
    </w:p>
    <w:p w:rsidR="00F40B1A" w:rsidRDefault="00F40B1A" w:rsidP="00F40B1A">
      <w:pPr>
        <w:rPr>
          <w:rFonts w:ascii="Arial" w:hAnsi="Arial" w:cs="Arial"/>
          <w:sz w:val="18"/>
          <w:szCs w:val="18"/>
        </w:rPr>
      </w:pPr>
    </w:p>
    <w:p w:rsidR="00A14217" w:rsidRPr="00F40B1A" w:rsidRDefault="00F40B1A" w:rsidP="00F40B1A">
      <w:pPr>
        <w:tabs>
          <w:tab w:val="left" w:pos="3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A14217" w:rsidRPr="00F4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CF" w:rsidRDefault="005E67CF" w:rsidP="00276879">
      <w:pPr>
        <w:spacing w:after="0" w:line="240" w:lineRule="auto"/>
      </w:pPr>
      <w:r>
        <w:separator/>
      </w:r>
    </w:p>
  </w:endnote>
  <w:endnote w:type="continuationSeparator" w:id="0">
    <w:p w:rsidR="005E67CF" w:rsidRDefault="005E67CF" w:rsidP="0027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6D" w:rsidRDefault="00556B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6" w:type="dxa"/>
      <w:tblLayout w:type="fixed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3004"/>
      <w:gridCol w:w="133"/>
      <w:gridCol w:w="1116"/>
      <w:gridCol w:w="2349"/>
      <w:gridCol w:w="133"/>
      <w:gridCol w:w="2921"/>
    </w:tblGrid>
    <w:tr w:rsidR="00276879" w:rsidRPr="00276879" w:rsidTr="00045945">
      <w:trPr>
        <w:cantSplit/>
        <w:trHeight w:val="63"/>
      </w:trPr>
      <w:tc>
        <w:tcPr>
          <w:tcW w:w="3004" w:type="dxa"/>
          <w:tcBorders>
            <w:bottom w:val="single" w:sz="4" w:space="0" w:color="auto"/>
          </w:tcBorders>
          <w:shd w:val="clear" w:color="auto" w:fill="auto"/>
          <w:tcMar>
            <w:top w:w="17" w:type="dxa"/>
            <w:left w:w="17" w:type="dxa"/>
            <w:bottom w:w="0" w:type="dxa"/>
            <w:right w:w="17" w:type="dxa"/>
          </w:tcMar>
          <w:vAlign w:val="center"/>
        </w:tcPr>
        <w:p w:rsidR="00276879" w:rsidRPr="00E912BA" w:rsidRDefault="00276879" w:rsidP="00276879">
          <w:pPr>
            <w:spacing w:after="0"/>
            <w:rPr>
              <w:rFonts w:ascii="Arial" w:eastAsia="Arial Unicode MS" w:hAnsi="Arial" w:cs="Arial"/>
              <w:bCs/>
              <w:sz w:val="24"/>
              <w:lang w:val="en-GB"/>
            </w:rPr>
          </w:pPr>
          <w:r w:rsidRPr="00E912BA">
            <w:rPr>
              <w:rFonts w:ascii="Arial" w:hAnsi="Arial" w:cs="Arial"/>
              <w:bCs/>
              <w:sz w:val="24"/>
              <w:lang w:val="en-GB"/>
            </w:rPr>
            <w:t>Base imponible</w:t>
          </w:r>
        </w:p>
      </w:tc>
      <w:tc>
        <w:tcPr>
          <w:tcW w:w="133" w:type="dxa"/>
          <w:shd w:val="clear" w:color="auto" w:fill="auto"/>
        </w:tcPr>
        <w:p w:rsidR="00276879" w:rsidRPr="00E912BA" w:rsidRDefault="00276879" w:rsidP="00276879">
          <w:pPr>
            <w:spacing w:after="0"/>
            <w:jc w:val="center"/>
            <w:rPr>
              <w:rFonts w:ascii="Arial" w:hAnsi="Arial" w:cs="Arial"/>
              <w:bCs/>
              <w:sz w:val="24"/>
            </w:rPr>
          </w:pPr>
        </w:p>
      </w:tc>
      <w:tc>
        <w:tcPr>
          <w:tcW w:w="1116" w:type="dxa"/>
          <w:tcBorders>
            <w:bottom w:val="single" w:sz="4" w:space="0" w:color="auto"/>
          </w:tcBorders>
          <w:shd w:val="clear" w:color="auto" w:fill="auto"/>
          <w:tcMar>
            <w:top w:w="17" w:type="dxa"/>
            <w:left w:w="17" w:type="dxa"/>
            <w:bottom w:w="0" w:type="dxa"/>
            <w:right w:w="17" w:type="dxa"/>
          </w:tcMar>
          <w:vAlign w:val="center"/>
        </w:tcPr>
        <w:p w:rsidR="00276879" w:rsidRPr="00E912BA" w:rsidRDefault="00276879" w:rsidP="00276879">
          <w:pPr>
            <w:spacing w:after="0"/>
            <w:jc w:val="center"/>
            <w:rPr>
              <w:rFonts w:ascii="Arial" w:eastAsia="Arial Unicode MS" w:hAnsi="Arial" w:cs="Arial"/>
              <w:bCs/>
              <w:sz w:val="24"/>
            </w:rPr>
          </w:pPr>
          <w:r w:rsidRPr="00E912BA">
            <w:rPr>
              <w:rFonts w:ascii="Arial" w:hAnsi="Arial" w:cs="Arial"/>
              <w:bCs/>
              <w:sz w:val="24"/>
            </w:rPr>
            <w:t>% IVA</w:t>
          </w:r>
        </w:p>
      </w:tc>
      <w:tc>
        <w:tcPr>
          <w:tcW w:w="2349" w:type="dxa"/>
          <w:tcBorders>
            <w:bottom w:val="single" w:sz="4" w:space="0" w:color="auto"/>
          </w:tcBorders>
          <w:shd w:val="clear" w:color="auto" w:fill="auto"/>
          <w:tcMar>
            <w:top w:w="17" w:type="dxa"/>
            <w:left w:w="17" w:type="dxa"/>
            <w:bottom w:w="0" w:type="dxa"/>
            <w:right w:w="57" w:type="dxa"/>
          </w:tcMar>
          <w:vAlign w:val="center"/>
        </w:tcPr>
        <w:p w:rsidR="00276879" w:rsidRPr="00E912BA" w:rsidRDefault="00276879" w:rsidP="00276879">
          <w:pPr>
            <w:spacing w:after="0"/>
            <w:jc w:val="right"/>
            <w:rPr>
              <w:rFonts w:ascii="Arial" w:hAnsi="Arial" w:cs="Arial"/>
              <w:bCs/>
              <w:sz w:val="24"/>
            </w:rPr>
          </w:pPr>
          <w:r w:rsidRPr="00E912BA">
            <w:rPr>
              <w:rFonts w:ascii="Arial" w:hAnsi="Arial" w:cs="Arial"/>
              <w:bCs/>
              <w:sz w:val="24"/>
            </w:rPr>
            <w:t>Cuota IVA</w:t>
          </w:r>
        </w:p>
      </w:tc>
      <w:tc>
        <w:tcPr>
          <w:tcW w:w="133" w:type="dxa"/>
          <w:shd w:val="clear" w:color="auto" w:fill="auto"/>
        </w:tcPr>
        <w:p w:rsidR="00276879" w:rsidRPr="00E912BA" w:rsidRDefault="00276879" w:rsidP="00276879">
          <w:pPr>
            <w:spacing w:after="0"/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21" w:type="dxa"/>
          <w:tcBorders>
            <w:bottom w:val="single" w:sz="12" w:space="0" w:color="auto"/>
          </w:tcBorders>
          <w:shd w:val="clear" w:color="auto" w:fill="auto"/>
          <w:vAlign w:val="center"/>
        </w:tcPr>
        <w:p w:rsidR="00276879" w:rsidRPr="00E912BA" w:rsidRDefault="00276879" w:rsidP="00276879">
          <w:pPr>
            <w:spacing w:after="0"/>
            <w:jc w:val="right"/>
            <w:rPr>
              <w:rFonts w:ascii="Arial" w:hAnsi="Arial" w:cs="Arial"/>
              <w:b/>
              <w:bCs/>
              <w:sz w:val="24"/>
            </w:rPr>
          </w:pPr>
          <w:r w:rsidRPr="00E912BA">
            <w:rPr>
              <w:rFonts w:ascii="Arial" w:hAnsi="Arial" w:cs="Arial"/>
              <w:b/>
              <w:bCs/>
              <w:sz w:val="24"/>
            </w:rPr>
            <w:t>Total factura</w:t>
          </w:r>
        </w:p>
      </w:tc>
    </w:tr>
    <w:tr w:rsidR="00276879" w:rsidRPr="00276879" w:rsidTr="00045945">
      <w:trPr>
        <w:cantSplit/>
      </w:trPr>
      <w:tc>
        <w:tcPr>
          <w:tcW w:w="3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6879" w:rsidRPr="00276879" w:rsidRDefault="00AD7351" w:rsidP="00BB3D0F">
          <w:pPr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700</w:t>
          </w:r>
          <w:r w:rsidR="00BB3D0F">
            <w:rPr>
              <w:rFonts w:ascii="Arial" w:hAnsi="Arial" w:cs="Arial"/>
              <w:sz w:val="20"/>
              <w:szCs w:val="20"/>
            </w:rPr>
            <w:t>,00 €</w:t>
          </w:r>
          <w:r w:rsidR="00276879" w:rsidRPr="00276879">
            <w:rPr>
              <w:rFonts w:ascii="Arial" w:hAnsi="Arial" w:cs="Arial"/>
              <w:sz w:val="20"/>
              <w:szCs w:val="20"/>
            </w:rPr>
            <w:t xml:space="preserve"> </w:t>
          </w:r>
          <w:r w:rsidR="000F648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3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6879" w:rsidRPr="00276879" w:rsidRDefault="00276879" w:rsidP="0068386A">
          <w:pPr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7" w:type="dxa"/>
            <w:left w:w="0" w:type="dxa"/>
            <w:bottom w:w="0" w:type="dxa"/>
            <w:right w:w="17" w:type="dxa"/>
          </w:tcMar>
          <w:vAlign w:val="center"/>
        </w:tcPr>
        <w:p w:rsidR="00276879" w:rsidRPr="00001001" w:rsidRDefault="00BB3D0F" w:rsidP="00B42A51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21,00 %</w:t>
          </w:r>
        </w:p>
      </w:tc>
      <w:tc>
        <w:tcPr>
          <w:tcW w:w="23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17" w:type="dxa"/>
            <w:left w:w="0" w:type="dxa"/>
            <w:bottom w:w="0" w:type="dxa"/>
            <w:right w:w="17" w:type="dxa"/>
          </w:tcMar>
          <w:vAlign w:val="center"/>
        </w:tcPr>
        <w:p w:rsidR="00276879" w:rsidRPr="00B42A51" w:rsidRDefault="00AD7351" w:rsidP="0068386A">
          <w:pPr>
            <w:spacing w:after="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147</w:t>
          </w:r>
          <w:r w:rsidR="00BB3D0F">
            <w:rPr>
              <w:rFonts w:ascii="Arial" w:hAnsi="Arial" w:cs="Arial"/>
              <w:sz w:val="20"/>
              <w:szCs w:val="20"/>
            </w:rPr>
            <w:t>,00 €</w:t>
          </w:r>
          <w:r w:rsidR="00276879" w:rsidRPr="00276879">
            <w:rPr>
              <w:rFonts w:ascii="Arial" w:hAnsi="Arial" w:cs="Arial"/>
              <w:sz w:val="20"/>
              <w:szCs w:val="20"/>
            </w:rPr>
            <w:t xml:space="preserve">                     </w:t>
          </w:r>
          <w:r w:rsidR="000F648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33" w:type="dxa"/>
          <w:tcBorders>
            <w:left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276879" w:rsidRPr="002A79BE" w:rsidRDefault="00276879" w:rsidP="0068386A">
          <w:pPr>
            <w:spacing w:after="0"/>
            <w:jc w:val="right"/>
            <w:rPr>
              <w:rFonts w:ascii="Arial" w:eastAsia="Arial Unicode MS" w:hAnsi="Arial" w:cs="Arial"/>
              <w:bCs/>
              <w:sz w:val="20"/>
              <w:szCs w:val="20"/>
            </w:rPr>
          </w:pPr>
        </w:p>
      </w:tc>
      <w:tc>
        <w:tcPr>
          <w:tcW w:w="292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276879" w:rsidRPr="002A79BE" w:rsidRDefault="00AD7351" w:rsidP="0068386A">
          <w:pPr>
            <w:spacing w:after="0"/>
            <w:jc w:val="right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847</w:t>
          </w:r>
          <w:r w:rsidR="00BB3D0F">
            <w:rPr>
              <w:rFonts w:ascii="Arial" w:hAnsi="Arial" w:cs="Arial"/>
              <w:sz w:val="20"/>
              <w:szCs w:val="20"/>
            </w:rPr>
            <w:t>,00</w:t>
          </w:r>
          <w:r w:rsidR="00001001">
            <w:rPr>
              <w:rFonts w:ascii="Arial" w:hAnsi="Arial" w:cs="Arial"/>
              <w:sz w:val="20"/>
              <w:szCs w:val="20"/>
            </w:rPr>
            <w:t xml:space="preserve"> €</w:t>
          </w:r>
          <w:r w:rsidR="00276879">
            <w:rPr>
              <w:rFonts w:ascii="Arial" w:eastAsia="Arial Unicode MS" w:hAnsi="Arial" w:cs="Arial"/>
              <w:bCs/>
              <w:sz w:val="20"/>
              <w:szCs w:val="20"/>
            </w:rPr>
            <w:t xml:space="preserve">                        </w:t>
          </w:r>
          <w:r w:rsidR="000F6481">
            <w:rPr>
              <w:rFonts w:ascii="Arial" w:eastAsia="Arial Unicode MS" w:hAnsi="Arial" w:cs="Arial"/>
              <w:bCs/>
              <w:sz w:val="20"/>
              <w:szCs w:val="20"/>
            </w:rPr>
            <w:t xml:space="preserve"> </w:t>
          </w:r>
        </w:p>
      </w:tc>
    </w:tr>
  </w:tbl>
  <w:p w:rsidR="00276879" w:rsidRPr="002A79BE" w:rsidRDefault="00276879" w:rsidP="00276879">
    <w:pPr>
      <w:tabs>
        <w:tab w:val="left" w:pos="7560"/>
      </w:tabs>
      <w:spacing w:after="0"/>
      <w:rPr>
        <w:rFonts w:ascii="Arial" w:hAnsi="Arial" w:cs="Arial"/>
        <w:sz w:val="20"/>
        <w:szCs w:val="20"/>
      </w:rPr>
    </w:pPr>
  </w:p>
  <w:tbl>
    <w:tblPr>
      <w:tblW w:w="96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18"/>
      <w:gridCol w:w="7938"/>
    </w:tblGrid>
    <w:tr w:rsidR="00276879" w:rsidRPr="00276879" w:rsidTr="00E912BA">
      <w:trPr>
        <w:cantSplit/>
        <w:trHeight w:val="78"/>
      </w:trPr>
      <w:tc>
        <w:tcPr>
          <w:tcW w:w="9656" w:type="dxa"/>
          <w:gridSpan w:val="2"/>
          <w:tcBorders>
            <w:bottom w:val="single" w:sz="4" w:space="0" w:color="auto"/>
          </w:tcBorders>
          <w:shd w:val="clear" w:color="auto" w:fill="auto"/>
          <w:tcMar>
            <w:top w:w="17" w:type="dxa"/>
            <w:left w:w="17" w:type="dxa"/>
            <w:bottom w:w="0" w:type="dxa"/>
            <w:right w:w="17" w:type="dxa"/>
          </w:tcMar>
          <w:vAlign w:val="center"/>
        </w:tcPr>
        <w:p w:rsidR="00276879" w:rsidRPr="00276879" w:rsidRDefault="00276879" w:rsidP="00276879">
          <w:pPr>
            <w:spacing w:after="0"/>
            <w:rPr>
              <w:rFonts w:ascii="Arial" w:hAnsi="Arial" w:cs="Arial"/>
              <w:bCs/>
            </w:rPr>
          </w:pPr>
          <w:r w:rsidRPr="00E912BA">
            <w:rPr>
              <w:rFonts w:ascii="Arial" w:hAnsi="Arial" w:cs="Arial"/>
              <w:bCs/>
              <w:sz w:val="24"/>
            </w:rPr>
            <w:t>Vencimiento y forma de pago</w:t>
          </w:r>
        </w:p>
      </w:tc>
    </w:tr>
    <w:tr w:rsidR="00276879" w:rsidRPr="00276879" w:rsidTr="00292EE8">
      <w:trPr>
        <w:cantSplit/>
        <w:trHeight w:val="233"/>
      </w:trPr>
      <w:tc>
        <w:tcPr>
          <w:tcW w:w="1718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bottom"/>
        </w:tcPr>
        <w:p w:rsidR="00276879" w:rsidRPr="00AD5AFD" w:rsidRDefault="00276879" w:rsidP="00E912BA">
          <w:pPr>
            <w:spacing w:after="0"/>
            <w:ind w:left="57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Forma de pago:</w:t>
          </w:r>
        </w:p>
      </w:tc>
      <w:tc>
        <w:tcPr>
          <w:tcW w:w="7938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276879" w:rsidRPr="00AD5AFD" w:rsidRDefault="00BB3D0F" w:rsidP="00276879">
          <w:pPr>
            <w:spacing w:after="0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Transferencia Al contado</w:t>
          </w:r>
        </w:p>
      </w:tc>
    </w:tr>
    <w:tr w:rsidR="00276879" w:rsidRPr="00276879" w:rsidTr="00E912BA">
      <w:trPr>
        <w:cantSplit/>
        <w:trHeight w:val="594"/>
      </w:trPr>
      <w:tc>
        <w:tcPr>
          <w:tcW w:w="1718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276879" w:rsidRPr="00AD5AFD" w:rsidRDefault="00276879" w:rsidP="00E912BA">
          <w:pPr>
            <w:spacing w:after="0"/>
            <w:ind w:left="57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 xml:space="preserve">Transferencia: </w:t>
          </w:r>
        </w:p>
      </w:tc>
      <w:tc>
        <w:tcPr>
          <w:tcW w:w="7938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76879" w:rsidRPr="00AD5AFD" w:rsidRDefault="00276879" w:rsidP="00276879">
          <w:pPr>
            <w:spacing w:after="0"/>
            <w:rPr>
              <w:rFonts w:ascii="Arial" w:eastAsia="Arial Unicode MS" w:hAnsi="Arial" w:cs="Arial"/>
              <w:sz w:val="20"/>
              <w:szCs w:val="20"/>
            </w:rPr>
          </w:pPr>
          <w:r w:rsidRPr="00AD5AFD">
            <w:rPr>
              <w:rFonts w:ascii="Arial" w:eastAsia="Arial Unicode MS" w:hAnsi="Arial" w:cs="Arial"/>
              <w:sz w:val="20"/>
              <w:szCs w:val="20"/>
            </w:rPr>
            <w:t xml:space="preserve">CCC: </w:t>
          </w:r>
          <w:r>
            <w:rPr>
              <w:rFonts w:ascii="Arial" w:eastAsia="Arial Unicode MS" w:hAnsi="Arial" w:cs="Arial"/>
              <w:bCs/>
              <w:sz w:val="20"/>
              <w:szCs w:val="20"/>
            </w:rPr>
            <w:t>2100 5478 71 0200025607</w:t>
          </w:r>
          <w:r w:rsidRPr="00AD5AFD">
            <w:rPr>
              <w:rFonts w:ascii="Arial" w:eastAsia="Arial Unicode MS" w:hAnsi="Arial" w:cs="Arial"/>
              <w:sz w:val="20"/>
              <w:szCs w:val="20"/>
            </w:rPr>
            <w:t xml:space="preserve"> “</w:t>
          </w:r>
          <w:r>
            <w:rPr>
              <w:rFonts w:ascii="Arial" w:eastAsia="Arial Unicode MS" w:hAnsi="Arial" w:cs="Arial"/>
              <w:sz w:val="20"/>
              <w:szCs w:val="20"/>
            </w:rPr>
            <w:t>La Caixa</w:t>
          </w:r>
          <w:r w:rsidRPr="00AD5AFD">
            <w:rPr>
              <w:rFonts w:ascii="Arial" w:eastAsia="Arial Unicode MS" w:hAnsi="Arial" w:cs="Arial"/>
              <w:sz w:val="20"/>
              <w:szCs w:val="20"/>
            </w:rPr>
            <w:t>”</w:t>
          </w:r>
        </w:p>
        <w:p w:rsidR="00276879" w:rsidRPr="00AD5AFD" w:rsidRDefault="00276879" w:rsidP="00276879">
          <w:pPr>
            <w:spacing w:after="0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Swift C</w:t>
          </w:r>
          <w:r w:rsidRPr="00AD5AFD">
            <w:rPr>
              <w:rFonts w:ascii="Arial" w:eastAsia="Arial Unicode MS" w:hAnsi="Arial" w:cs="Arial"/>
              <w:sz w:val="20"/>
              <w:szCs w:val="20"/>
            </w:rPr>
            <w:t xml:space="preserve">ode: </w:t>
          </w:r>
          <w:r w:rsidRPr="00276879">
            <w:rPr>
              <w:rFonts w:ascii="Arial" w:hAnsi="Arial" w:cs="Arial"/>
              <w:sz w:val="20"/>
              <w:szCs w:val="20"/>
            </w:rPr>
            <w:t>CAIXESBB</w:t>
          </w:r>
          <w:r w:rsidR="001A09B8">
            <w:rPr>
              <w:rFonts w:ascii="Arial" w:hAnsi="Arial" w:cs="Arial"/>
              <w:sz w:val="20"/>
              <w:szCs w:val="20"/>
            </w:rPr>
            <w:t>XXX</w:t>
          </w:r>
          <w:r w:rsidRPr="00276879">
            <w:rPr>
              <w:rFonts w:ascii="Arial" w:hAnsi="Arial" w:cs="Arial"/>
              <w:sz w:val="20"/>
              <w:szCs w:val="20"/>
            </w:rPr>
            <w:t xml:space="preserve"> </w:t>
          </w:r>
          <w:r w:rsidRPr="00AD5AFD">
            <w:rPr>
              <w:rFonts w:ascii="Arial" w:eastAsia="Arial Unicode MS" w:hAnsi="Arial" w:cs="Arial"/>
              <w:sz w:val="20"/>
              <w:szCs w:val="20"/>
            </w:rPr>
            <w:t xml:space="preserve">IBAN: </w:t>
          </w:r>
          <w:r>
            <w:rPr>
              <w:rFonts w:ascii="Arial" w:eastAsia="Arial Unicode MS" w:hAnsi="Arial" w:cs="Arial"/>
              <w:bCs/>
              <w:sz w:val="20"/>
              <w:szCs w:val="20"/>
            </w:rPr>
            <w:t>ES20 2100 5478 7102 0002 5607</w:t>
          </w:r>
          <w:r w:rsidRPr="00AD5AFD">
            <w:rPr>
              <w:rFonts w:ascii="Arial" w:eastAsia="Arial Unicode MS" w:hAnsi="Arial" w:cs="Arial"/>
              <w:sz w:val="20"/>
              <w:szCs w:val="20"/>
            </w:rPr>
            <w:t xml:space="preserve"> “</w:t>
          </w:r>
          <w:r>
            <w:rPr>
              <w:rFonts w:ascii="Arial" w:eastAsia="Arial Unicode MS" w:hAnsi="Arial" w:cs="Arial"/>
              <w:sz w:val="20"/>
              <w:szCs w:val="20"/>
            </w:rPr>
            <w:t>La Caixa</w:t>
          </w:r>
          <w:r w:rsidRPr="00AD5AFD">
            <w:rPr>
              <w:rFonts w:ascii="Arial" w:eastAsia="Arial Unicode MS" w:hAnsi="Arial" w:cs="Arial"/>
              <w:sz w:val="20"/>
              <w:szCs w:val="20"/>
            </w:rPr>
            <w:t>”</w:t>
          </w:r>
        </w:p>
      </w:tc>
    </w:tr>
  </w:tbl>
  <w:p w:rsidR="00276879" w:rsidRDefault="00276879" w:rsidP="00276879">
    <w:pPr>
      <w:pStyle w:val="Piedepgina"/>
      <w:spacing w:after="0"/>
      <w:rPr>
        <w:i/>
        <w:sz w:val="18"/>
        <w:szCs w:val="18"/>
      </w:rPr>
    </w:pPr>
  </w:p>
  <w:p w:rsidR="00276879" w:rsidRPr="00E912BA" w:rsidRDefault="00276879" w:rsidP="00276879">
    <w:pPr>
      <w:pStyle w:val="Piedepgina"/>
      <w:spacing w:after="0"/>
      <w:jc w:val="center"/>
      <w:rPr>
        <w:rFonts w:ascii="Times New Roman" w:hAnsi="Times New Roman"/>
        <w:i/>
        <w:sz w:val="18"/>
        <w:szCs w:val="18"/>
      </w:rPr>
    </w:pPr>
    <w:r w:rsidRPr="00E912BA">
      <w:rPr>
        <w:rFonts w:ascii="Times New Roman" w:hAnsi="Times New Roman"/>
        <w:i/>
        <w:sz w:val="18"/>
        <w:szCs w:val="18"/>
      </w:rPr>
      <w:t>Avda. de Córdoba s/n, Edif. Centro de Actividades Ambulatorias (CAA)</w:t>
    </w:r>
  </w:p>
  <w:p w:rsidR="00276879" w:rsidRPr="00E912BA" w:rsidRDefault="00276879" w:rsidP="00276879">
    <w:pPr>
      <w:pStyle w:val="Piedepgina"/>
      <w:spacing w:after="0"/>
      <w:jc w:val="center"/>
      <w:rPr>
        <w:rFonts w:ascii="Times New Roman" w:hAnsi="Times New Roman"/>
        <w:i/>
        <w:sz w:val="18"/>
        <w:szCs w:val="18"/>
      </w:rPr>
    </w:pPr>
    <w:r w:rsidRPr="00E912BA">
      <w:rPr>
        <w:rFonts w:ascii="Times New Roman" w:hAnsi="Times New Roman"/>
        <w:i/>
        <w:sz w:val="18"/>
        <w:szCs w:val="18"/>
      </w:rPr>
      <w:t xml:space="preserve">6ª Planta, Bloque D.  28041 Madrid. </w:t>
    </w:r>
    <w:r w:rsidRPr="00E912BA">
      <w:rPr>
        <w:rFonts w:ascii="Times New Roman" w:hAnsi="Times New Roman"/>
        <w:i/>
        <w:sz w:val="18"/>
        <w:szCs w:val="18"/>
      </w:rPr>
      <w:t xml:space="preserve">E-mail: </w:t>
    </w:r>
    <w:r w:rsidR="00AD7351">
      <w:rPr>
        <w:rFonts w:ascii="Times New Roman" w:hAnsi="Times New Roman"/>
        <w:i/>
        <w:sz w:val="18"/>
        <w:szCs w:val="18"/>
      </w:rPr>
      <w:t>fcontratos.imas12</w:t>
    </w:r>
    <w:r w:rsidRPr="00E912BA">
      <w:rPr>
        <w:rFonts w:ascii="Times New Roman" w:hAnsi="Times New Roman"/>
        <w:i/>
        <w:sz w:val="18"/>
        <w:szCs w:val="18"/>
      </w:rPr>
      <w:t>@</w:t>
    </w:r>
    <w:r w:rsidR="00AD7351">
      <w:rPr>
        <w:rFonts w:ascii="Times New Roman" w:hAnsi="Times New Roman"/>
        <w:i/>
        <w:sz w:val="18"/>
        <w:szCs w:val="18"/>
      </w:rPr>
      <w:t>h12o.es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6D" w:rsidRDefault="00556B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CF" w:rsidRDefault="005E67CF" w:rsidP="00276879">
      <w:pPr>
        <w:spacing w:after="0" w:line="240" w:lineRule="auto"/>
      </w:pPr>
      <w:r>
        <w:separator/>
      </w:r>
    </w:p>
  </w:footnote>
  <w:footnote w:type="continuationSeparator" w:id="0">
    <w:p w:rsidR="005E67CF" w:rsidRDefault="005E67CF" w:rsidP="0027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6D" w:rsidRDefault="00556B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879" w:rsidRDefault="00BB3D0F">
    <w:pPr>
      <w:pStyle w:val="Encabezado"/>
    </w:pPr>
    <w:r>
      <w:rPr>
        <w:rFonts w:ascii="Arial" w:hAnsi="Arial" w:cs="Arial"/>
        <w:sz w:val="20"/>
        <w:szCs w:val="20"/>
      </w:rPr>
      <w:t>G81245706</w:t>
    </w:r>
    <w:r w:rsidR="00A85F4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4625340</wp:posOffset>
          </wp:positionH>
          <wp:positionV relativeFrom="paragraph">
            <wp:posOffset>257175</wp:posOffset>
          </wp:positionV>
          <wp:extent cx="1209675" cy="638175"/>
          <wp:effectExtent l="0" t="0" r="9525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F4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-203835</wp:posOffset>
          </wp:positionH>
          <wp:positionV relativeFrom="paragraph">
            <wp:posOffset>-180975</wp:posOffset>
          </wp:positionV>
          <wp:extent cx="2638425" cy="1066800"/>
          <wp:effectExtent l="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879" w:rsidRDefault="00276879">
    <w:pPr>
      <w:pStyle w:val="Encabezado"/>
    </w:pPr>
  </w:p>
  <w:p w:rsidR="00276879" w:rsidRDefault="00276879">
    <w:pPr>
      <w:pStyle w:val="Encabezado"/>
    </w:pPr>
  </w:p>
  <w:p w:rsidR="00276879" w:rsidRDefault="00276879" w:rsidP="00276879">
    <w:pPr>
      <w:pStyle w:val="Encabezado"/>
      <w:spacing w:after="0"/>
    </w:pPr>
  </w:p>
  <w:p w:rsidR="00276879" w:rsidRDefault="00276879" w:rsidP="00276879">
    <w:pPr>
      <w:pStyle w:val="Encabezado"/>
      <w:spacing w:after="0"/>
    </w:pPr>
  </w:p>
  <w:p w:rsidR="00F40B1A" w:rsidRDefault="00F40B1A" w:rsidP="00276879">
    <w:pPr>
      <w:pStyle w:val="Encabezado"/>
      <w:spacing w:after="0"/>
    </w:pPr>
  </w:p>
  <w:p w:rsidR="00F40B1A" w:rsidRDefault="00F40B1A" w:rsidP="00276879">
    <w:pPr>
      <w:pStyle w:val="Encabezado"/>
      <w:spacing w:after="0"/>
    </w:pPr>
  </w:p>
  <w:p w:rsidR="00F40B1A" w:rsidRDefault="00F40B1A" w:rsidP="00276879">
    <w:pPr>
      <w:pStyle w:val="Encabezado"/>
      <w:spacing w:after="0"/>
    </w:pPr>
  </w:p>
  <w:p w:rsidR="00F40B1A" w:rsidRDefault="00F40B1A" w:rsidP="00276879">
    <w:pPr>
      <w:pStyle w:val="Encabezado"/>
      <w:spacing w:after="0"/>
    </w:pPr>
  </w:p>
  <w:p w:rsidR="00276879" w:rsidRDefault="00276879" w:rsidP="00276879">
    <w:pPr>
      <w:pStyle w:val="Encabezado"/>
      <w:spacing w:after="0"/>
    </w:pPr>
  </w:p>
  <w:tbl>
    <w:tblPr>
      <w:tblpPr w:leftFromText="141" w:rightFromText="141" w:vertAnchor="text" w:horzAnchor="margin" w:tblpXSpec="right" w:tblpY="-804"/>
      <w:tblW w:w="4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</w:tblGrid>
    <w:tr w:rsidR="00276879" w:rsidRPr="00276879" w:rsidTr="005A5C54">
      <w:trPr>
        <w:trHeight w:val="274"/>
      </w:trPr>
      <w:tc>
        <w:tcPr>
          <w:tcW w:w="4390" w:type="dxa"/>
        </w:tcPr>
        <w:p w:rsidR="00276879" w:rsidRPr="007A599E" w:rsidRDefault="007A599E" w:rsidP="007A599E">
          <w:pPr>
            <w:spacing w:after="0"/>
            <w:rPr>
              <w:rFonts w:asciiTheme="minorHAnsi" w:hAnsiTheme="minorHAnsi" w:cstheme="minorHAnsi"/>
              <w:i/>
            </w:rPr>
          </w:pPr>
          <w:r w:rsidRPr="007A599E">
            <w:rPr>
              <w:rFonts w:asciiTheme="minorHAnsi" w:hAnsiTheme="minorHAnsi" w:cstheme="minorHAnsi"/>
              <w:b/>
              <w:bCs/>
            </w:rPr>
            <w:t>FRESENIUS KABI ESPAÑA, S.A.U.</w:t>
          </w:r>
        </w:p>
      </w:tc>
    </w:tr>
    <w:tr w:rsidR="00276879" w:rsidRPr="00276879" w:rsidTr="005A5C54">
      <w:trPr>
        <w:trHeight w:val="274"/>
      </w:trPr>
      <w:tc>
        <w:tcPr>
          <w:tcW w:w="4390" w:type="dxa"/>
        </w:tcPr>
        <w:p w:rsidR="007A599E" w:rsidRDefault="007A599E" w:rsidP="007A599E">
          <w:pPr>
            <w:spacing w:after="0"/>
            <w:rPr>
              <w:rFonts w:asciiTheme="minorHAnsi" w:hAnsiTheme="minorHAnsi" w:cstheme="minorHAnsi"/>
            </w:rPr>
          </w:pPr>
          <w:r w:rsidRPr="007A599E">
            <w:rPr>
              <w:rFonts w:asciiTheme="minorHAnsi" w:hAnsiTheme="minorHAnsi" w:cstheme="minorHAnsi"/>
              <w:color w:val="000000"/>
            </w:rPr>
            <w:t>C</w:t>
          </w:r>
          <w:r>
            <w:rPr>
              <w:rFonts w:asciiTheme="minorHAnsi" w:hAnsiTheme="minorHAnsi" w:cstheme="minorHAnsi"/>
            </w:rPr>
            <w:t xml:space="preserve">alle Marina n. </w:t>
          </w:r>
          <w:r w:rsidRPr="007A599E">
            <w:rPr>
              <w:rFonts w:asciiTheme="minorHAnsi" w:hAnsiTheme="minorHAnsi" w:cstheme="minorHAnsi"/>
            </w:rPr>
            <w:t xml:space="preserve">16-18, Torre Mapfre, </w:t>
          </w:r>
        </w:p>
        <w:p w:rsidR="007A599E" w:rsidRDefault="007A599E" w:rsidP="007A599E">
          <w:pPr>
            <w:spacing w:after="0"/>
            <w:rPr>
              <w:rFonts w:asciiTheme="minorHAnsi" w:hAnsiTheme="minorHAnsi" w:cstheme="minorHAnsi"/>
            </w:rPr>
          </w:pPr>
          <w:r w:rsidRPr="007A599E">
            <w:rPr>
              <w:rFonts w:asciiTheme="minorHAnsi" w:hAnsiTheme="minorHAnsi" w:cstheme="minorHAnsi"/>
            </w:rPr>
            <w:t xml:space="preserve">08005 Barcelona </w:t>
          </w:r>
        </w:p>
        <w:p w:rsidR="00276879" w:rsidRPr="007A599E" w:rsidRDefault="00BB3D0F" w:rsidP="007A599E">
          <w:pPr>
            <w:spacing w:after="0"/>
            <w:rPr>
              <w:rFonts w:asciiTheme="minorHAnsi" w:hAnsiTheme="minorHAnsi" w:cstheme="minorHAnsi"/>
              <w:i/>
            </w:rPr>
          </w:pPr>
          <w:r w:rsidRPr="007A599E">
            <w:rPr>
              <w:rFonts w:asciiTheme="minorHAnsi" w:hAnsiTheme="minorHAnsi" w:cstheme="minorHAnsi"/>
              <w:i/>
            </w:rPr>
            <w:t>España</w:t>
          </w:r>
        </w:p>
      </w:tc>
    </w:tr>
    <w:tr w:rsidR="00276879" w:rsidRPr="00276879" w:rsidTr="005A5C54">
      <w:trPr>
        <w:trHeight w:val="274"/>
      </w:trPr>
      <w:tc>
        <w:tcPr>
          <w:tcW w:w="4390" w:type="dxa"/>
        </w:tcPr>
        <w:p w:rsidR="00276879" w:rsidRPr="007A599E" w:rsidRDefault="00210510" w:rsidP="007A599E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7A599E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CIF: </w:t>
          </w:r>
          <w:r w:rsidR="007A599E" w:rsidRPr="007A599E">
            <w:rPr>
              <w:rFonts w:asciiTheme="minorHAnsi" w:hAnsiTheme="minorHAnsi" w:cstheme="minorHAnsi"/>
              <w:sz w:val="22"/>
              <w:szCs w:val="22"/>
            </w:rPr>
            <w:t>A-08130502</w:t>
          </w:r>
        </w:p>
      </w:tc>
    </w:tr>
  </w:tbl>
  <w:p w:rsidR="00276879" w:rsidRDefault="00276879" w:rsidP="00276879">
    <w:pPr>
      <w:pStyle w:val="Encabezado"/>
      <w:spacing w:after="0"/>
      <w:rPr>
        <w:rFonts w:ascii="Arial" w:hAnsi="Arial" w:cs="Arial"/>
        <w:b/>
        <w:sz w:val="20"/>
        <w:szCs w:val="20"/>
      </w:rPr>
    </w:pPr>
  </w:p>
  <w:p w:rsidR="00F40B1A" w:rsidRDefault="00F40B1A" w:rsidP="00276879">
    <w:pPr>
      <w:pStyle w:val="Encabezado"/>
      <w:spacing w:after="0"/>
      <w:rPr>
        <w:rFonts w:ascii="Arial" w:hAnsi="Arial" w:cs="Arial"/>
        <w:b/>
        <w:sz w:val="20"/>
        <w:szCs w:val="20"/>
      </w:rPr>
    </w:pPr>
  </w:p>
  <w:p w:rsidR="00F40B1A" w:rsidRDefault="00F40B1A" w:rsidP="00276879">
    <w:pPr>
      <w:pStyle w:val="Encabezado"/>
      <w:spacing w:after="0"/>
    </w:pPr>
  </w:p>
  <w:p w:rsidR="00276879" w:rsidRDefault="00276879" w:rsidP="00276879">
    <w:pPr>
      <w:pStyle w:val="Encabezado"/>
      <w:spacing w:after="0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sz w:val="20"/>
        <w:szCs w:val="20"/>
      </w:rPr>
      <w:t>Proyecto</w:t>
    </w:r>
    <w:r w:rsidRPr="00D82F39">
      <w:rPr>
        <w:rFonts w:ascii="Arial" w:hAnsi="Arial" w:cs="Arial"/>
        <w:sz w:val="20"/>
        <w:szCs w:val="20"/>
      </w:rPr>
      <w:t xml:space="preserve">: </w:t>
    </w:r>
    <w:r w:rsidR="002A7C0B">
      <w:rPr>
        <w:rFonts w:ascii="Arial" w:hAnsi="Arial" w:cs="Arial"/>
        <w:sz w:val="20"/>
        <w:szCs w:val="20"/>
      </w:rPr>
      <w:t>2023/0031</w:t>
    </w:r>
  </w:p>
  <w:p w:rsidR="00276879" w:rsidRDefault="00276879" w:rsidP="00276879">
    <w:pPr>
      <w:pStyle w:val="Encabezado"/>
      <w:spacing w:after="0"/>
    </w:pPr>
  </w:p>
  <w:p w:rsidR="00276879" w:rsidRDefault="00276879" w:rsidP="00276879">
    <w:pPr>
      <w:pStyle w:val="Encabezado"/>
      <w:spacing w:after="0"/>
    </w:pPr>
    <w:r w:rsidRPr="009A08C7">
      <w:rPr>
        <w:rFonts w:ascii="Arial" w:hAnsi="Arial" w:cs="Arial"/>
        <w:b/>
        <w:sz w:val="20"/>
        <w:szCs w:val="20"/>
      </w:rPr>
      <w:t>I.P</w:t>
    </w:r>
    <w:r>
      <w:rPr>
        <w:rFonts w:ascii="Arial" w:hAnsi="Arial" w:cs="Arial"/>
        <w:sz w:val="20"/>
        <w:szCs w:val="20"/>
      </w:rPr>
      <w:t>:</w:t>
    </w:r>
    <w:r w:rsidRPr="00D82F39">
      <w:rPr>
        <w:rFonts w:ascii="Arial" w:hAnsi="Arial" w:cs="Arial"/>
        <w:sz w:val="20"/>
        <w:szCs w:val="20"/>
      </w:rPr>
      <w:t xml:space="preserve"> </w:t>
    </w:r>
  </w:p>
  <w:p w:rsidR="00276879" w:rsidRPr="002A79BE" w:rsidRDefault="00276879" w:rsidP="00276879">
    <w:pPr>
      <w:spacing w:after="0"/>
      <w:rPr>
        <w:rFonts w:ascii="Arial" w:hAnsi="Arial" w:cs="Arial"/>
        <w:sz w:val="20"/>
        <w:szCs w:val="20"/>
      </w:rPr>
    </w:pPr>
  </w:p>
  <w:tbl>
    <w:tblPr>
      <w:tblpPr w:leftFromText="142" w:rightFromText="142" w:vertAnchor="text" w:horzAnchor="margin" w:tblpY="84"/>
      <w:tblW w:w="8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160"/>
      <w:gridCol w:w="4092"/>
    </w:tblGrid>
    <w:tr w:rsidR="00276879" w:rsidRPr="00276879" w:rsidTr="00401E59">
      <w:trPr>
        <w:trHeight w:val="330"/>
      </w:trPr>
      <w:tc>
        <w:tcPr>
          <w:tcW w:w="4465" w:type="dxa"/>
          <w:vAlign w:val="center"/>
        </w:tcPr>
        <w:p w:rsidR="00276879" w:rsidRPr="00E912BA" w:rsidRDefault="00556B6D" w:rsidP="003919FD">
          <w:pPr>
            <w:spacing w:before="40" w:after="4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</w:t>
          </w:r>
          <w:r w:rsidR="00285D3B">
            <w:rPr>
              <w:rFonts w:ascii="Arial" w:hAnsi="Arial" w:cs="Arial"/>
              <w:sz w:val="20"/>
              <w:szCs w:val="20"/>
            </w:rPr>
            <w:t>roforma</w:t>
          </w:r>
          <w:r w:rsidR="00276879" w:rsidRPr="00E912BA">
            <w:rPr>
              <w:rFonts w:ascii="Arial" w:hAnsi="Arial" w:cs="Arial"/>
              <w:sz w:val="20"/>
              <w:szCs w:val="20"/>
            </w:rPr>
            <w:t xml:space="preserve"> Nº </w:t>
          </w:r>
          <w:r w:rsidR="003919FD">
            <w:rPr>
              <w:rFonts w:ascii="Arial" w:hAnsi="Arial" w:cs="Arial"/>
              <w:sz w:val="20"/>
              <w:szCs w:val="20"/>
            </w:rPr>
            <w:t>X</w:t>
          </w:r>
          <w:r w:rsidR="00BB3D0F">
            <w:rPr>
              <w:rFonts w:ascii="Arial" w:hAnsi="Arial" w:cs="Arial"/>
              <w:sz w:val="20"/>
              <w:szCs w:val="20"/>
            </w:rPr>
            <w:t>5</w:t>
          </w:r>
          <w:r w:rsidR="00001001" w:rsidRPr="00E912BA">
            <w:rPr>
              <w:rFonts w:ascii="Arial" w:hAnsi="Arial" w:cs="Arial"/>
              <w:sz w:val="20"/>
              <w:szCs w:val="20"/>
            </w:rPr>
            <w:t>.</w:t>
          </w:r>
          <w:r w:rsidR="00BB3D0F">
            <w:rPr>
              <w:rFonts w:ascii="Arial" w:hAnsi="Arial" w:cs="Arial"/>
              <w:sz w:val="20"/>
              <w:szCs w:val="20"/>
            </w:rPr>
            <w:t>202</w:t>
          </w:r>
          <w:r w:rsidR="00285D3B">
            <w:rPr>
              <w:rFonts w:ascii="Arial" w:hAnsi="Arial" w:cs="Arial"/>
              <w:sz w:val="20"/>
              <w:szCs w:val="20"/>
            </w:rPr>
            <w:t>30307</w:t>
          </w:r>
        </w:p>
      </w:tc>
      <w:tc>
        <w:tcPr>
          <w:tcW w:w="160" w:type="dxa"/>
          <w:tcBorders>
            <w:top w:val="nil"/>
            <w:bottom w:val="nil"/>
          </w:tcBorders>
          <w:vAlign w:val="center"/>
        </w:tcPr>
        <w:p w:rsidR="00276879" w:rsidRPr="00E912BA" w:rsidRDefault="00276879" w:rsidP="005607BF">
          <w:pPr>
            <w:spacing w:before="40" w:after="4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92" w:type="dxa"/>
          <w:vAlign w:val="center"/>
        </w:tcPr>
        <w:p w:rsidR="00276879" w:rsidRPr="00E912BA" w:rsidRDefault="00276879" w:rsidP="00285D3B">
          <w:pPr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E912BA">
            <w:rPr>
              <w:rFonts w:ascii="Arial" w:hAnsi="Arial" w:cs="Arial"/>
              <w:sz w:val="20"/>
              <w:szCs w:val="20"/>
            </w:rPr>
            <w:t xml:space="preserve">Madrid </w:t>
          </w:r>
          <w:r w:rsidR="00285D3B">
            <w:rPr>
              <w:rFonts w:ascii="Arial" w:hAnsi="Arial" w:cs="Arial"/>
              <w:sz w:val="20"/>
              <w:szCs w:val="20"/>
            </w:rPr>
            <w:t>07</w:t>
          </w:r>
          <w:r w:rsidR="00BB3D0F">
            <w:rPr>
              <w:rFonts w:ascii="Arial" w:hAnsi="Arial" w:cs="Arial"/>
              <w:sz w:val="20"/>
              <w:szCs w:val="20"/>
            </w:rPr>
            <w:t xml:space="preserve"> de </w:t>
          </w:r>
          <w:r w:rsidR="00285D3B">
            <w:rPr>
              <w:rFonts w:ascii="Arial" w:hAnsi="Arial" w:cs="Arial"/>
              <w:sz w:val="20"/>
              <w:szCs w:val="20"/>
            </w:rPr>
            <w:t>marzo</w:t>
          </w:r>
          <w:r w:rsidR="003919FD">
            <w:rPr>
              <w:rFonts w:ascii="Arial" w:hAnsi="Arial" w:cs="Arial"/>
              <w:sz w:val="20"/>
              <w:szCs w:val="20"/>
            </w:rPr>
            <w:t xml:space="preserve"> de 2023</w:t>
          </w:r>
        </w:p>
      </w:tc>
    </w:tr>
  </w:tbl>
  <w:p w:rsidR="00276879" w:rsidRDefault="00A85F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1228725</wp:posOffset>
              </wp:positionV>
              <wp:extent cx="114300" cy="80581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8058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879" w:rsidRPr="00C97ABB" w:rsidRDefault="00276879" w:rsidP="00276879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color w:val="00CCFF"/>
                              <w:sz w:val="16"/>
                              <w:szCs w:val="16"/>
                            </w:rPr>
                          </w:pPr>
                          <w:r w:rsidRPr="00C97ABB">
                            <w:rPr>
                              <w:rFonts w:ascii="Arial" w:hAnsi="Arial" w:cs="Arial"/>
                              <w:color w:val="00CCFF"/>
                              <w:sz w:val="16"/>
                              <w:szCs w:val="16"/>
                            </w:rPr>
                            <w:t xml:space="preserve">CIF G-83727016 – Registro de Fundaciones de </w:t>
                          </w:r>
                          <w:smartTag w:uri="urn:schemas-microsoft-com:office:smarttags" w:element="PersonName">
                            <w:smartTagPr>
                              <w:attr w:name="ProductID" w:val="la CM"/>
                            </w:smartTagPr>
                            <w:r w:rsidRPr="00C97ABB">
                              <w:rPr>
                                <w:rFonts w:ascii="Arial" w:hAnsi="Arial" w:cs="Arial"/>
                                <w:color w:val="00CCFF"/>
                                <w:sz w:val="16"/>
                                <w:szCs w:val="16"/>
                              </w:rPr>
                              <w:t>la CM</w:t>
                            </w:r>
                          </w:smartTag>
                          <w:r w:rsidRPr="00C97ABB">
                            <w:rPr>
                              <w:rFonts w:ascii="Arial" w:hAnsi="Arial" w:cs="Arial"/>
                              <w:color w:val="00CCFF"/>
                              <w:sz w:val="16"/>
                              <w:szCs w:val="16"/>
                            </w:rPr>
                            <w:t>, número 370</w:t>
                          </w:r>
                        </w:p>
                        <w:p w:rsidR="00276879" w:rsidRDefault="00276879" w:rsidP="00276879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.5pt;margin-top:96.75pt;width:9pt;height:63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" stroked="f">
              <v:fill opacity="32896f"/>
              <v:textbox style="layout-flow:vertical;mso-layout-flow-alt:bottom-to-top" inset="0,0,0,0">
                <w:txbxContent>
                  <w:p w:rsidR="00276879" w:rsidRPr="00C97ABB" w:rsidRDefault="00276879" w:rsidP="00276879">
                    <w:pPr>
                      <w:pStyle w:val="Piedepgina"/>
                      <w:jc w:val="center"/>
                      <w:rPr>
                        <w:rFonts w:ascii="Arial" w:hAnsi="Arial" w:cs="Arial"/>
                        <w:color w:val="00CCFF"/>
                        <w:sz w:val="16"/>
                        <w:szCs w:val="16"/>
                      </w:rPr>
                    </w:pPr>
                    <w:r w:rsidRPr="00C97ABB">
                      <w:rPr>
                        <w:rFonts w:ascii="Arial" w:hAnsi="Arial" w:cs="Arial"/>
                        <w:color w:val="00CCFF"/>
                        <w:sz w:val="16"/>
                        <w:szCs w:val="16"/>
                      </w:rPr>
                      <w:t xml:space="preserve">CIF G-83727016 – Registro de Fundaciones de </w:t>
                    </w:r>
                    <w:smartTag w:uri="urn:schemas-microsoft-com:office:smarttags" w:element="PersonName">
                      <w:smartTagPr>
                        <w:attr w:name="ProductID" w:val="la CM"/>
                      </w:smartTagPr>
                      <w:r w:rsidRPr="00C97ABB">
                        <w:rPr>
                          <w:rFonts w:ascii="Arial" w:hAnsi="Arial" w:cs="Arial"/>
                          <w:color w:val="00CCFF"/>
                          <w:sz w:val="16"/>
                          <w:szCs w:val="16"/>
                        </w:rPr>
                        <w:t>la CM</w:t>
                      </w:r>
                    </w:smartTag>
                    <w:r w:rsidRPr="00C97ABB">
                      <w:rPr>
                        <w:rFonts w:ascii="Arial" w:hAnsi="Arial" w:cs="Arial"/>
                        <w:color w:val="00CCFF"/>
                        <w:sz w:val="16"/>
                        <w:szCs w:val="16"/>
                      </w:rPr>
                      <w:t>, número 370</w:t>
                    </w:r>
                  </w:p>
                  <w:p w:rsidR="00276879" w:rsidRDefault="00276879" w:rsidP="00276879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6D" w:rsidRDefault="00556B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5F3E"/>
    <w:multiLevelType w:val="hybridMultilevel"/>
    <w:tmpl w:val="A50A069A"/>
    <w:name w:val="Bullets"/>
    <w:lvl w:ilvl="0" w:tplc="80BAD72E">
      <w:start w:val="1"/>
      <w:numFmt w:val="bullet"/>
      <w:lvlText w:val="·"/>
      <w:lvlJc w:val="left"/>
    </w:lvl>
    <w:lvl w:ilvl="1" w:tplc="C08AEFE4" w:tentative="1">
      <w:start w:val="1"/>
      <w:numFmt w:val="bullet"/>
      <w:lvlText w:val="o"/>
      <w:lvlJc w:val="left"/>
      <w:pPr>
        <w:ind w:left="1440"/>
      </w:pPr>
    </w:lvl>
    <w:lvl w:ilvl="2" w:tplc="83886A9C" w:tentative="1">
      <w:start w:val="1"/>
      <w:numFmt w:val="bullet"/>
      <w:lvlText w:val="§"/>
      <w:lvlJc w:val="left"/>
      <w:pPr>
        <w:ind w:left="2160"/>
      </w:pPr>
    </w:lvl>
    <w:lvl w:ilvl="3" w:tplc="765E9798" w:tentative="1">
      <w:start w:val="1"/>
      <w:numFmt w:val="bullet"/>
      <w:lvlText w:val="·"/>
      <w:lvlJc w:val="left"/>
      <w:pPr>
        <w:ind w:left="2880"/>
      </w:pPr>
    </w:lvl>
    <w:lvl w:ilvl="4" w:tplc="40348D5C" w:tentative="1">
      <w:start w:val="1"/>
      <w:numFmt w:val="bullet"/>
      <w:lvlText w:val="o"/>
      <w:lvlJc w:val="left"/>
      <w:pPr>
        <w:ind w:left="3600"/>
      </w:pPr>
    </w:lvl>
    <w:lvl w:ilvl="5" w:tplc="6F00EB88" w:tentative="1">
      <w:start w:val="1"/>
      <w:numFmt w:val="bullet"/>
      <w:lvlText w:val="§"/>
      <w:lvlJc w:val="left"/>
      <w:pPr>
        <w:ind w:left="4320"/>
      </w:pPr>
    </w:lvl>
    <w:lvl w:ilvl="6" w:tplc="4F5C0300" w:tentative="1">
      <w:start w:val="1"/>
      <w:numFmt w:val="bullet"/>
      <w:lvlText w:val="·"/>
      <w:lvlJc w:val="left"/>
      <w:pPr>
        <w:ind w:left="5040"/>
      </w:pPr>
    </w:lvl>
    <w:lvl w:ilvl="7" w:tplc="94A64F70" w:tentative="1">
      <w:start w:val="1"/>
      <w:numFmt w:val="bullet"/>
      <w:lvlText w:val="o"/>
      <w:lvlJc w:val="left"/>
      <w:pPr>
        <w:ind w:left="5760"/>
      </w:pPr>
    </w:lvl>
    <w:lvl w:ilvl="8" w:tplc="F9E68C30" w:tentative="1">
      <w:start w:val="1"/>
      <w:numFmt w:val="bullet"/>
      <w:lvlText w:val="§"/>
      <w:lvlJc w:val="left"/>
      <w:pPr>
        <w:ind w:left="6480"/>
      </w:pPr>
    </w:lvl>
  </w:abstractNum>
  <w:abstractNum w:abstractNumId="1" w15:restartNumberingAfterBreak="0">
    <w:nsid w:val="46475F4E"/>
    <w:multiLevelType w:val="hybridMultilevel"/>
    <w:tmpl w:val="6DE43690"/>
    <w:name w:val="Numeracion"/>
    <w:lvl w:ilvl="0" w:tplc="989C04C8">
      <w:start w:val="1"/>
      <w:numFmt w:val="decimal"/>
      <w:lvlText w:val="%1."/>
      <w:lvlJc w:val="left"/>
      <w:pPr>
        <w:ind w:left="720"/>
      </w:pPr>
    </w:lvl>
    <w:lvl w:ilvl="1" w:tplc="C7CA2DFC" w:tentative="1">
      <w:start w:val="1"/>
      <w:numFmt w:val="lowerLetter"/>
      <w:lvlText w:val="%2."/>
      <w:lvlJc w:val="left"/>
      <w:pPr>
        <w:ind w:left="1440"/>
      </w:pPr>
    </w:lvl>
    <w:lvl w:ilvl="2" w:tplc="7E2009FC" w:tentative="1">
      <w:start w:val="1"/>
      <w:numFmt w:val="lowerRoman"/>
      <w:lvlText w:val="%3."/>
      <w:lvlJc w:val="right"/>
      <w:pPr>
        <w:ind w:left="2160"/>
      </w:pPr>
    </w:lvl>
    <w:lvl w:ilvl="3" w:tplc="7E94773A" w:tentative="1">
      <w:start w:val="1"/>
      <w:numFmt w:val="decimal"/>
      <w:lvlText w:val="%4."/>
      <w:lvlJc w:val="left"/>
      <w:pPr>
        <w:ind w:left="2880"/>
      </w:pPr>
    </w:lvl>
    <w:lvl w:ilvl="4" w:tplc="562E7684" w:tentative="1">
      <w:start w:val="1"/>
      <w:numFmt w:val="lowerLetter"/>
      <w:lvlText w:val="%5."/>
      <w:lvlJc w:val="left"/>
      <w:pPr>
        <w:ind w:left="3600"/>
      </w:pPr>
    </w:lvl>
    <w:lvl w:ilvl="5" w:tplc="4510D486" w:tentative="1">
      <w:start w:val="1"/>
      <w:numFmt w:val="lowerRoman"/>
      <w:lvlText w:val="%6."/>
      <w:lvlJc w:val="right"/>
      <w:pPr>
        <w:ind w:left="4320"/>
      </w:pPr>
    </w:lvl>
    <w:lvl w:ilvl="6" w:tplc="D48C8614" w:tentative="1">
      <w:start w:val="1"/>
      <w:numFmt w:val="decimal"/>
      <w:lvlText w:val="%7."/>
      <w:lvlJc w:val="left"/>
      <w:pPr>
        <w:ind w:left="5040"/>
      </w:pPr>
    </w:lvl>
    <w:lvl w:ilvl="7" w:tplc="3D38F01A" w:tentative="1">
      <w:start w:val="1"/>
      <w:numFmt w:val="lowerLetter"/>
      <w:lvlText w:val="%8."/>
      <w:lvlJc w:val="left"/>
      <w:pPr>
        <w:ind w:left="5760"/>
      </w:pPr>
    </w:lvl>
    <w:lvl w:ilvl="8" w:tplc="C34E00EA" w:tentative="1">
      <w:start w:val="1"/>
      <w:numFmt w:val="lowerRoman"/>
      <w:lvlText w:val="%9."/>
      <w:lvlJc w:val="right"/>
      <w:pPr>
        <w:ind w:left="6480"/>
      </w:pPr>
    </w:lvl>
  </w:abstractNum>
  <w:abstractNum w:abstractNumId="2" w15:restartNumberingAfterBreak="0">
    <w:nsid w:val="46475F5E"/>
    <w:multiLevelType w:val="multilevel"/>
    <w:tmpl w:val="7BDE5072"/>
    <w:name w:val="Caracteres"/>
    <w:lvl w:ilvl="0">
      <w:start w:val="1"/>
      <w:numFmt w:val="lowerLetter"/>
      <w:lvlText w:val="%1."/>
      <w:lvlJc w:val="left"/>
      <w:pPr>
        <w:ind w:left="720"/>
      </w:pPr>
    </w:lvl>
    <w:lvl w:ilvl="1" w:tentative="1">
      <w:start w:val="1"/>
      <w:numFmt w:val="upperLetter"/>
      <w:lvlText w:val="%2."/>
      <w:lvlJc w:val="left"/>
      <w:pPr>
        <w:ind w:left="1440"/>
      </w:pPr>
    </w:lvl>
    <w:lvl w:ilvl="2" w:tentative="1">
      <w:start w:val="1"/>
      <w:numFmt w:val="lowerLetter"/>
      <w:lvlText w:val="%3."/>
      <w:lvlJc w:val="right"/>
      <w:pPr>
        <w:ind w:left="2160"/>
      </w:pPr>
    </w:lvl>
    <w:lvl w:ilvl="3" w:tentative="1">
      <w:start w:val="1"/>
      <w:numFmt w:val="upperLetter"/>
      <w:lvlText w:val="%4."/>
      <w:lvlJc w:val="left"/>
      <w:pPr>
        <w:ind w:left="2880"/>
      </w:pPr>
    </w:lvl>
    <w:lvl w:ilvl="4" w:tentative="1">
      <w:start w:val="1"/>
      <w:numFmt w:val="lowerLetter"/>
      <w:lvlText w:val="%5."/>
      <w:lvlJc w:val="left"/>
      <w:pPr>
        <w:ind w:left="3600"/>
      </w:pPr>
    </w:lvl>
    <w:lvl w:ilvl="5" w:tentative="1">
      <w:start w:val="1"/>
      <w:numFmt w:val="upperLetter"/>
      <w:lvlText w:val="%6."/>
      <w:lvlJc w:val="right"/>
      <w:pPr>
        <w:ind w:left="4320"/>
      </w:pPr>
    </w:lvl>
    <w:lvl w:ilvl="6" w:tentative="1">
      <w:start w:val="1"/>
      <w:numFmt w:val="lowerLetter"/>
      <w:lvlText w:val="%7."/>
      <w:lvlJc w:val="left"/>
      <w:pPr>
        <w:ind w:left="5040"/>
      </w:pPr>
    </w:lvl>
    <w:lvl w:ilvl="7" w:tentative="1">
      <w:start w:val="1"/>
      <w:numFmt w:val="upperLetter"/>
      <w:lvlText w:val="%8."/>
      <w:lvlJc w:val="left"/>
      <w:pPr>
        <w:ind w:left="5760"/>
      </w:pPr>
    </w:lvl>
    <w:lvl w:ilvl="8" w:tentative="1">
      <w:start w:val="1"/>
      <w:numFmt w:val="lowerLetter"/>
      <w:lvlText w:val="%9."/>
      <w:lvlJc w:val="right"/>
      <w:pPr>
        <w:ind w:left="64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F"/>
    <w:rsid w:val="00001001"/>
    <w:rsid w:val="00045945"/>
    <w:rsid w:val="00093D70"/>
    <w:rsid w:val="000A3B1F"/>
    <w:rsid w:val="000F6481"/>
    <w:rsid w:val="001108FE"/>
    <w:rsid w:val="00153E98"/>
    <w:rsid w:val="00154215"/>
    <w:rsid w:val="001A09B8"/>
    <w:rsid w:val="001A5EAA"/>
    <w:rsid w:val="001B4208"/>
    <w:rsid w:val="00210510"/>
    <w:rsid w:val="00244DFA"/>
    <w:rsid w:val="002528FD"/>
    <w:rsid w:val="00266A1F"/>
    <w:rsid w:val="00276879"/>
    <w:rsid w:val="00284CF7"/>
    <w:rsid w:val="00285D3B"/>
    <w:rsid w:val="00287F60"/>
    <w:rsid w:val="00292EE8"/>
    <w:rsid w:val="00295607"/>
    <w:rsid w:val="002A7C0B"/>
    <w:rsid w:val="002D13BE"/>
    <w:rsid w:val="002E0D43"/>
    <w:rsid w:val="002F5A9D"/>
    <w:rsid w:val="0030054D"/>
    <w:rsid w:val="00387B85"/>
    <w:rsid w:val="003919FD"/>
    <w:rsid w:val="003B43DA"/>
    <w:rsid w:val="003B72D4"/>
    <w:rsid w:val="00401E59"/>
    <w:rsid w:val="00402770"/>
    <w:rsid w:val="0040303E"/>
    <w:rsid w:val="004F2AFD"/>
    <w:rsid w:val="004F487D"/>
    <w:rsid w:val="004F61D3"/>
    <w:rsid w:val="005277CD"/>
    <w:rsid w:val="00556B6D"/>
    <w:rsid w:val="005607BF"/>
    <w:rsid w:val="005A5C54"/>
    <w:rsid w:val="005D3263"/>
    <w:rsid w:val="005E67CF"/>
    <w:rsid w:val="006058D8"/>
    <w:rsid w:val="00612D30"/>
    <w:rsid w:val="00627ED9"/>
    <w:rsid w:val="00643CF4"/>
    <w:rsid w:val="0068386A"/>
    <w:rsid w:val="006C30B2"/>
    <w:rsid w:val="0074691C"/>
    <w:rsid w:val="007539FD"/>
    <w:rsid w:val="007A599E"/>
    <w:rsid w:val="007B3C26"/>
    <w:rsid w:val="007C06BC"/>
    <w:rsid w:val="007C384A"/>
    <w:rsid w:val="00826721"/>
    <w:rsid w:val="008A3FBA"/>
    <w:rsid w:val="00901BAD"/>
    <w:rsid w:val="00940C19"/>
    <w:rsid w:val="009A4987"/>
    <w:rsid w:val="009B6A8A"/>
    <w:rsid w:val="00A14217"/>
    <w:rsid w:val="00A85F4A"/>
    <w:rsid w:val="00AD7351"/>
    <w:rsid w:val="00B07052"/>
    <w:rsid w:val="00B07C36"/>
    <w:rsid w:val="00B42A51"/>
    <w:rsid w:val="00BB3D0F"/>
    <w:rsid w:val="00BC1457"/>
    <w:rsid w:val="00C71B53"/>
    <w:rsid w:val="00CA3EF4"/>
    <w:rsid w:val="00CC4563"/>
    <w:rsid w:val="00D16E76"/>
    <w:rsid w:val="00D429C2"/>
    <w:rsid w:val="00D47A0A"/>
    <w:rsid w:val="00D612C4"/>
    <w:rsid w:val="00D770B3"/>
    <w:rsid w:val="00D9302E"/>
    <w:rsid w:val="00D933E4"/>
    <w:rsid w:val="00E8439A"/>
    <w:rsid w:val="00E912BA"/>
    <w:rsid w:val="00E957DD"/>
    <w:rsid w:val="00EB6C9D"/>
    <w:rsid w:val="00EE0628"/>
    <w:rsid w:val="00EF337D"/>
    <w:rsid w:val="00F131C2"/>
    <w:rsid w:val="00F15EE7"/>
    <w:rsid w:val="00F31C2E"/>
    <w:rsid w:val="00F40B1A"/>
    <w:rsid w:val="00F4460C"/>
    <w:rsid w:val="00F60202"/>
    <w:rsid w:val="00F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6D751799-ABE0-4F43-B7F7-192A6DB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68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879"/>
  </w:style>
  <w:style w:type="paragraph" w:styleId="Piedepgina">
    <w:name w:val="footer"/>
    <w:basedOn w:val="Normal"/>
    <w:link w:val="PiedepginaCar"/>
    <w:unhideWhenUsed/>
    <w:rsid w:val="002768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6879"/>
  </w:style>
  <w:style w:type="table" w:styleId="Tablaconcuadrcula">
    <w:name w:val="Table Grid"/>
    <w:basedOn w:val="Tablanormal"/>
    <w:uiPriority w:val="39"/>
    <w:rsid w:val="0027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B9BE-77B1-47E5-98A5-794114A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Ruiz Baratey</dc:creator>
  <cp:lastModifiedBy>Sara González </cp:lastModifiedBy>
  <cp:revision>6</cp:revision>
  <dcterms:created xsi:type="dcterms:W3CDTF">2023-03-07T13:41:00Z</dcterms:created>
  <dcterms:modified xsi:type="dcterms:W3CDTF">2023-03-07T14:19:00Z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Anualidad]">
    <vt:lpwstr>Objeto[Anualidad]</vt:lpwstr>
  </property>
  <property fmtid="{D5CDD505-2E9C-101B-9397-08002B2CF9AE}" pid="3" name="Objeto[F. Emisión]">
    <vt:lpwstr>Objeto[F. Emisión]</vt:lpwstr>
  </property>
  <property fmtid="{D5CDD505-2E9C-101B-9397-08002B2CF9AE}" pid="4" name="Objeto[Importe Total]">
    <vt:lpwstr>Objeto[Importe Total]</vt:lpwstr>
  </property>
  <property fmtid="{D5CDD505-2E9C-101B-9397-08002B2CF9AE}" pid="5" name="Objeto[Nº. Factura]">
    <vt:lpwstr>Objeto[Nº. Factura]</vt:lpwstr>
  </property>
  <property fmtid="{D5CDD505-2E9C-101B-9397-08002B2CF9AE}" pid="6" name="Objeto[Serie]">
    <vt:lpwstr>Objeto[Serie]</vt:lpwstr>
  </property>
  <property fmtid="{D5CDD505-2E9C-101B-9397-08002B2CF9AE}" pid="7" name="Objeto[BaseIva1 Si no es 0]">
    <vt:lpwstr>Objeto[BaseIva1 Si no es 0]</vt:lpwstr>
  </property>
  <property fmtid="{D5CDD505-2E9C-101B-9397-08002B2CF9AE}" pid="8" name="Objeto[BaseIva2 Si no es 0]">
    <vt:lpwstr>Objeto[BaseIva2 Si no es 0]</vt:lpwstr>
  </property>
  <property fmtid="{D5CDD505-2E9C-101B-9397-08002B2CF9AE}" pid="9" name="Objeto[BaseIva3 Si no es 0]">
    <vt:lpwstr>Objeto[BaseIva3 Si no es 0]</vt:lpwstr>
  </property>
  <property fmtid="{D5CDD505-2E9C-101B-9397-08002B2CF9AE}" pid="10" name="Objeto[BaseIva4 Si no es 0]">
    <vt:lpwstr>Objeto[BaseIva4 Si no es 0]</vt:lpwstr>
  </property>
  <property fmtid="{D5CDD505-2E9C-101B-9397-08002B2CF9AE}" pid="11" name="Objeto[Descripción Adicional]">
    <vt:lpwstr>Objeto[Descripción Adicional]</vt:lpwstr>
  </property>
  <property fmtid="{D5CDD505-2E9C-101B-9397-08002B2CF9AE}" pid="12" name="Objeto[Forma pago]">
    <vt:lpwstr>Objeto[Forma pago]</vt:lpwstr>
  </property>
  <property fmtid="{D5CDD505-2E9C-101B-9397-08002B2CF9AE}" pid="13" name="Objeto[ImporteIva1 Dependiente Base IVA1]">
    <vt:lpwstr>Objeto[ImporteIva1 Dependiente Base IVA1]</vt:lpwstr>
  </property>
  <property fmtid="{D5CDD505-2E9C-101B-9397-08002B2CF9AE}" pid="14" name="Objeto[ImporteIva2 Dependiente Base IVA2]">
    <vt:lpwstr>Objeto[ImporteIva2 Dependiente Base IVA2]</vt:lpwstr>
  </property>
  <property fmtid="{D5CDD505-2E9C-101B-9397-08002B2CF9AE}" pid="15" name="Objeto[ImporteIva3 Dependiente Base IVA3]">
    <vt:lpwstr>Objeto[ImporteIva3 Dependiente Base IVA3]</vt:lpwstr>
  </property>
  <property fmtid="{D5CDD505-2E9C-101B-9397-08002B2CF9AE}" pid="16" name="Objeto[ImporteIva4 Dependiente Base IVA4]">
    <vt:lpwstr>Objeto[ImporteIva4 Dependiente Base IVA4]</vt:lpwstr>
  </property>
  <property fmtid="{D5CDD505-2E9C-101B-9397-08002B2CF9AE}" pid="17" name="Objeto[Líneas][Descripción]">
    <vt:lpwstr>Objeto[Líneas][Descripción]</vt:lpwstr>
  </property>
  <property fmtid="{D5CDD505-2E9C-101B-9397-08002B2CF9AE}" pid="18" name="Objeto[Líneas][Importe]">
    <vt:lpwstr>Objeto[Líneas][Importe]</vt:lpwstr>
  </property>
  <property fmtid="{D5CDD505-2E9C-101B-9397-08002B2CF9AE}" pid="19" name="Objeto[Proyecto][Código Identificativo]">
    <vt:lpwstr>Objeto[Proyecto][Código Identificativo]</vt:lpwstr>
  </property>
  <property fmtid="{D5CDD505-2E9C-101B-9397-08002B2CF9AE}" pid="20" name="Objeto[Proyecto][Director]">
    <vt:lpwstr>Objeto[Proyecto][Director]</vt:lpwstr>
  </property>
  <property fmtid="{D5CDD505-2E9C-101B-9397-08002B2CF9AE}" pid="21" name="Objeto[Proyecto][Referencia Cliente]">
    <vt:lpwstr>Objeto[Proyecto][Referencia Cliente]</vt:lpwstr>
  </property>
  <property fmtid="{D5CDD505-2E9C-101B-9397-08002B2CF9AE}" pid="22" name="Objeto[Tercero Factura][Domicilio Defecto][Dirección Completa]">
    <vt:lpwstr>Objeto[Tercero Factura][Domicilio Defecto][Dirección Completa]</vt:lpwstr>
  </property>
  <property fmtid="{D5CDD505-2E9C-101B-9397-08002B2CF9AE}" pid="23" name="Objeto[Tercero Factura][Nº Documento Id.]">
    <vt:lpwstr>Objeto[Tercero Factura][Nº Documento Id.]</vt:lpwstr>
  </property>
  <property fmtid="{D5CDD505-2E9C-101B-9397-08002B2CF9AE}" pid="24" name="Objeto[TipoIva1 Dependiente Base IVA1]">
    <vt:lpwstr>Objeto[TipoIva1 Dependiente Base IVA1]</vt:lpwstr>
  </property>
  <property fmtid="{D5CDD505-2E9C-101B-9397-08002B2CF9AE}" pid="25" name="Objeto[TipoIva2 Dependiente Base IVA2]">
    <vt:lpwstr>Objeto[TipoIva2 Dependiente Base IVA2]</vt:lpwstr>
  </property>
  <property fmtid="{D5CDD505-2E9C-101B-9397-08002B2CF9AE}" pid="26" name="Objeto[TipoIva3 Dependiente Base IVA3]">
    <vt:lpwstr>Objeto[TipoIva3 Dependiente Base IVA3]</vt:lpwstr>
  </property>
  <property fmtid="{D5CDD505-2E9C-101B-9397-08002B2CF9AE}" pid="27" name="Objeto[TipoIva4 Dependiente Base IVA4]">
    <vt:lpwstr>Objeto[TipoIva4 Dependiente Base IVA4]</vt:lpwstr>
  </property>
  <property fmtid="{D5CDD505-2E9C-101B-9397-08002B2CF9AE}" pid="28" name="Objeto[Causa Exención IVA]">
    <vt:lpwstr>Objeto[Causa Exención IVA]</vt:lpwstr>
  </property>
  <property fmtid="{D5CDD505-2E9C-101B-9397-08002B2CF9AE}" pid="29" name="Objeto[Tercero Factura][Domicilio Defecto][Tercero]">
    <vt:lpwstr>Objeto[Tercero Factura][Domicilio Defecto][Tercero]</vt:lpwstr>
  </property>
  <property fmtid="{D5CDD505-2E9C-101B-9397-08002B2CF9AE}" pid="30" name="Objeto[Tercero Factura][Nombre y Apellidos]">
    <vt:lpwstr>Objeto[Tercero Factura][Nombre y Apellidos]</vt:lpwstr>
  </property>
  <property fmtid="{D5CDD505-2E9C-101B-9397-08002B2CF9AE}" pid="31" name="Objeto[FechaFacturaLetra]">
    <vt:lpwstr>Objeto[FechaFacturaLetra]</vt:lpwstr>
  </property>
  <property fmtid="{D5CDD505-2E9C-101B-9397-08002B2CF9AE}" pid="32" name="Objeto[Importe Neto]">
    <vt:lpwstr>Objeto[Importe Neto]</vt:lpwstr>
  </property>
  <property fmtid="{D5CDD505-2E9C-101B-9397-08002B2CF9AE}" pid="33" name="Objeto[Codigo Postal Empresa]">
    <vt:lpwstr>Objeto[Codigo Postal Empresa]</vt:lpwstr>
  </property>
  <property fmtid="{D5CDD505-2E9C-101B-9397-08002B2CF9AE}" pid="34" name="Objeto[Domicilio Envio][Apellido1]">
    <vt:lpwstr>Objeto[Domicilio Envio][Apellido1]</vt:lpwstr>
  </property>
  <property fmtid="{D5CDD505-2E9C-101B-9397-08002B2CF9AE}" pid="35" name="Objeto[Domicilio Envio][Apellido2]">
    <vt:lpwstr>Objeto[Domicilio Envio][Apellido2]</vt:lpwstr>
  </property>
  <property fmtid="{D5CDD505-2E9C-101B-9397-08002B2CF9AE}" pid="36" name="Objeto[Domicilio Envio][Dirección Completa]">
    <vt:lpwstr>Objeto[Domicilio Envio][Dirección Completa]</vt:lpwstr>
  </property>
  <property fmtid="{D5CDD505-2E9C-101B-9397-08002B2CF9AE}" pid="37" name="Objeto[Domicilio Envio][Nº Documento]">
    <vt:lpwstr>Objeto[Domicilio Envio][Nº Documento]</vt:lpwstr>
  </property>
  <property fmtid="{D5CDD505-2E9C-101B-9397-08002B2CF9AE}" pid="38" name="Objeto[Domicilio Envio][Nombre]">
    <vt:lpwstr>Objeto[Domicilio Envio][Nombre]</vt:lpwstr>
  </property>
  <property fmtid="{D5CDD505-2E9C-101B-9397-08002B2CF9AE}" pid="39" name="Objeto[Proyecto][Cód. Comité de Ética]">
    <vt:lpwstr>Objeto[Proyecto][Cód. Comité de Ética]</vt:lpwstr>
  </property>
</Properties>
</file>